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C4D6A" w14:textId="77777777" w:rsidR="005E69CF" w:rsidRDefault="005E69CF" w:rsidP="005E69CF">
      <w:pPr>
        <w:pStyle w:val="DefaultText"/>
        <w:jc w:val="center"/>
        <w:rPr>
          <w:b/>
          <w:bCs/>
          <w:sz w:val="32"/>
        </w:rPr>
      </w:pPr>
      <w:r w:rsidRPr="00F10435">
        <w:rPr>
          <w:b/>
          <w:bCs/>
          <w:sz w:val="32"/>
        </w:rPr>
        <w:t xml:space="preserve">MINUTES FOR THE ANNUAL GENERAL MEETING OF </w:t>
      </w:r>
    </w:p>
    <w:p w14:paraId="7872CB26" w14:textId="77777777" w:rsidR="005E69CF" w:rsidRPr="00F10435" w:rsidRDefault="005E69CF" w:rsidP="005E69CF">
      <w:pPr>
        <w:pStyle w:val="DefaultText"/>
        <w:jc w:val="center"/>
        <w:rPr>
          <w:b/>
          <w:bCs/>
          <w:sz w:val="32"/>
        </w:rPr>
      </w:pPr>
      <w:r w:rsidRPr="00F10435">
        <w:rPr>
          <w:b/>
          <w:bCs/>
          <w:sz w:val="32"/>
        </w:rPr>
        <w:t>Magnetic Island Community Development Assoc. Inc.</w:t>
      </w:r>
    </w:p>
    <w:p w14:paraId="66E8635E" w14:textId="77777777" w:rsidR="005E69CF" w:rsidRPr="00F10435" w:rsidRDefault="005E69CF" w:rsidP="005E69CF">
      <w:pPr>
        <w:pStyle w:val="DefaultText"/>
        <w:jc w:val="center"/>
      </w:pPr>
      <w:r w:rsidRPr="00F10435">
        <w:t xml:space="preserve">Incorporated Associations Number: IA 11505    </w:t>
      </w:r>
      <w:r>
        <w:t xml:space="preserve">ABN: 88 303 </w:t>
      </w:r>
      <w:r w:rsidRPr="00F10435">
        <w:t>909 978</w:t>
      </w:r>
    </w:p>
    <w:p w14:paraId="421FE534" w14:textId="2FEAF817" w:rsidR="005E69CF" w:rsidRDefault="005E69CF" w:rsidP="005E69CF">
      <w:pPr>
        <w:pStyle w:val="DefaultText"/>
        <w:jc w:val="center"/>
        <w:rPr>
          <w:rFonts w:ascii="Arial" w:hAnsi="Arial" w:cs="Arial"/>
        </w:rPr>
      </w:pPr>
    </w:p>
    <w:p w14:paraId="5CA8DC2C" w14:textId="77777777" w:rsidR="005E69CF" w:rsidRDefault="005E69CF" w:rsidP="005E69CF">
      <w:pPr>
        <w:pStyle w:val="DefaultText"/>
        <w:rPr>
          <w:rFonts w:ascii="Arial" w:hAnsi="Arial" w:cs="Arial"/>
          <w:b/>
          <w:bCs/>
        </w:rPr>
      </w:pPr>
    </w:p>
    <w:p w14:paraId="3513A115" w14:textId="7C885E73" w:rsidR="005E69CF" w:rsidRDefault="005E69CF" w:rsidP="005E69CF">
      <w:pPr>
        <w:pStyle w:val="DefaultText"/>
        <w:rPr>
          <w:rFonts w:ascii="Arial" w:hAnsi="Arial" w:cs="Arial"/>
        </w:rPr>
      </w:pPr>
      <w:r>
        <w:rPr>
          <w:rFonts w:ascii="Arial" w:hAnsi="Arial" w:cs="Arial"/>
        </w:rPr>
        <w:t xml:space="preserve">Held at:  </w:t>
      </w:r>
      <w:r>
        <w:rPr>
          <w:rFonts w:ascii="Arial" w:hAnsi="Arial" w:cs="Arial"/>
        </w:rPr>
        <w:tab/>
      </w:r>
      <w:r>
        <w:rPr>
          <w:rFonts w:ascii="Arial" w:hAnsi="Arial" w:cs="Arial"/>
          <w:b/>
          <w:sz w:val="22"/>
        </w:rPr>
        <w:t xml:space="preserve">RSL Hall, </w:t>
      </w:r>
      <w:proofErr w:type="spellStart"/>
      <w:r>
        <w:rPr>
          <w:rFonts w:ascii="Arial" w:hAnsi="Arial" w:cs="Arial"/>
          <w:b/>
          <w:sz w:val="22"/>
        </w:rPr>
        <w:t>Hayles</w:t>
      </w:r>
      <w:proofErr w:type="spellEnd"/>
      <w:r>
        <w:rPr>
          <w:rFonts w:ascii="Arial" w:hAnsi="Arial" w:cs="Arial"/>
          <w:b/>
          <w:sz w:val="22"/>
        </w:rPr>
        <w:t xml:space="preserve"> Ave., Arcadia</w:t>
      </w:r>
      <w:r>
        <w:rPr>
          <w:rFonts w:ascii="Arial" w:hAnsi="Arial" w:cs="Arial"/>
        </w:rPr>
        <w:t xml:space="preserve"> on</w:t>
      </w:r>
      <w:r>
        <w:rPr>
          <w:rFonts w:ascii="Arial" w:hAnsi="Arial" w:cs="Arial"/>
        </w:rPr>
        <w:tab/>
        <w:t>Saturday 19</w:t>
      </w:r>
      <w:r w:rsidRPr="00AE32A2">
        <w:rPr>
          <w:rFonts w:ascii="Arial" w:hAnsi="Arial" w:cs="Arial"/>
          <w:vertAlign w:val="superscript"/>
        </w:rPr>
        <w:t>th</w:t>
      </w:r>
      <w:r>
        <w:rPr>
          <w:rFonts w:ascii="Arial" w:hAnsi="Arial" w:cs="Arial"/>
        </w:rPr>
        <w:t xml:space="preserve"> May 201</w:t>
      </w:r>
      <w:r w:rsidR="002D6E55">
        <w:rPr>
          <w:rFonts w:ascii="Arial" w:hAnsi="Arial" w:cs="Arial"/>
        </w:rPr>
        <w:t>8</w:t>
      </w:r>
      <w:r>
        <w:rPr>
          <w:rFonts w:ascii="Arial" w:hAnsi="Arial" w:cs="Arial"/>
        </w:rPr>
        <w:t xml:space="preserve"> at 11.30am.</w:t>
      </w:r>
    </w:p>
    <w:p w14:paraId="4D1764CA" w14:textId="77777777" w:rsidR="005E69CF" w:rsidRDefault="005E69CF" w:rsidP="005E69CF">
      <w:pPr>
        <w:pStyle w:val="DefaultText"/>
        <w:rPr>
          <w:rFonts w:ascii="Arial" w:hAnsi="Arial" w:cs="Arial"/>
        </w:rPr>
      </w:pPr>
    </w:p>
    <w:p w14:paraId="52017260" w14:textId="77777777" w:rsidR="00C34DDB" w:rsidRPr="00C34DDB" w:rsidRDefault="005E69CF" w:rsidP="005E69CF">
      <w:pPr>
        <w:pStyle w:val="DefaultText"/>
        <w:rPr>
          <w:rFonts w:ascii="Arial" w:hAnsi="Arial" w:cs="Arial"/>
          <w:b/>
        </w:rPr>
      </w:pPr>
      <w:r>
        <w:br/>
      </w:r>
      <w:r w:rsidRPr="00C34DDB">
        <w:rPr>
          <w:rFonts w:ascii="Arial" w:hAnsi="Arial" w:cs="Arial"/>
          <w:b/>
        </w:rPr>
        <w:t xml:space="preserve">1. </w:t>
      </w:r>
      <w:r w:rsidR="00C34DDB" w:rsidRPr="00C34DDB">
        <w:rPr>
          <w:rFonts w:ascii="Arial" w:hAnsi="Arial" w:cs="Arial"/>
          <w:b/>
        </w:rPr>
        <w:t>Welcome and Opening.</w:t>
      </w:r>
    </w:p>
    <w:p w14:paraId="24FA7F28" w14:textId="1D2956FC" w:rsidR="005E69CF" w:rsidRDefault="005E69CF" w:rsidP="005E69CF">
      <w:pPr>
        <w:pStyle w:val="DefaultText"/>
        <w:rPr>
          <w:rFonts w:ascii="Arial" w:hAnsi="Arial" w:cs="Arial"/>
        </w:rPr>
      </w:pPr>
      <w:r>
        <w:rPr>
          <w:rFonts w:ascii="Arial" w:hAnsi="Arial" w:cs="Arial"/>
        </w:rPr>
        <w:t>Meeting opened with the Chair’s welcome to those present and acknowledgement to Country</w:t>
      </w:r>
      <w:r w:rsidR="003738B7">
        <w:rPr>
          <w:rFonts w:ascii="Arial" w:hAnsi="Arial" w:cs="Arial"/>
        </w:rPr>
        <w:t xml:space="preserve">, paying respects to </w:t>
      </w:r>
      <w:proofErr w:type="spellStart"/>
      <w:r w:rsidR="003738B7">
        <w:rPr>
          <w:rFonts w:ascii="Arial" w:hAnsi="Arial" w:cs="Arial"/>
        </w:rPr>
        <w:t>Wulgurukaba</w:t>
      </w:r>
      <w:proofErr w:type="spellEnd"/>
      <w:r w:rsidR="003738B7">
        <w:rPr>
          <w:rFonts w:ascii="Arial" w:hAnsi="Arial" w:cs="Arial"/>
        </w:rPr>
        <w:t xml:space="preserve"> </w:t>
      </w:r>
      <w:r w:rsidR="00FA702B">
        <w:rPr>
          <w:rFonts w:ascii="Arial" w:hAnsi="Arial" w:cs="Arial"/>
        </w:rPr>
        <w:t xml:space="preserve">people </w:t>
      </w:r>
      <w:r w:rsidR="003738B7">
        <w:rPr>
          <w:rFonts w:ascii="Arial" w:hAnsi="Arial" w:cs="Arial"/>
        </w:rPr>
        <w:t xml:space="preserve">as the Traditional Owners of </w:t>
      </w:r>
      <w:r w:rsidR="00FA702B">
        <w:rPr>
          <w:rFonts w:ascii="Arial" w:hAnsi="Arial" w:cs="Arial"/>
        </w:rPr>
        <w:t>the meeting place, and paying respect to elders past, present and emerging</w:t>
      </w:r>
      <w:r>
        <w:rPr>
          <w:rFonts w:ascii="Arial" w:hAnsi="Arial" w:cs="Arial"/>
        </w:rPr>
        <w:t xml:space="preserve">. The passing of a </w:t>
      </w:r>
      <w:proofErr w:type="spellStart"/>
      <w:r>
        <w:rPr>
          <w:rFonts w:ascii="Arial" w:hAnsi="Arial" w:cs="Arial"/>
        </w:rPr>
        <w:t>Wulgurkuba</w:t>
      </w:r>
      <w:proofErr w:type="spellEnd"/>
      <w:r>
        <w:rPr>
          <w:rFonts w:ascii="Arial" w:hAnsi="Arial" w:cs="Arial"/>
        </w:rPr>
        <w:t xml:space="preserve"> elder was shared with members.  </w:t>
      </w:r>
      <w:r w:rsidR="000F5B4F">
        <w:rPr>
          <w:rFonts w:ascii="Arial" w:hAnsi="Arial" w:cs="Arial"/>
        </w:rPr>
        <w:t xml:space="preserve">The passing of MICDA members Phil </w:t>
      </w:r>
      <w:proofErr w:type="spellStart"/>
      <w:r w:rsidR="000F5B4F">
        <w:rPr>
          <w:rFonts w:ascii="Arial" w:hAnsi="Arial" w:cs="Arial"/>
        </w:rPr>
        <w:t>Sheather</w:t>
      </w:r>
      <w:proofErr w:type="spellEnd"/>
      <w:r w:rsidR="000F5B4F">
        <w:rPr>
          <w:rFonts w:ascii="Arial" w:hAnsi="Arial" w:cs="Arial"/>
        </w:rPr>
        <w:t>, Don Kinsey and Kevin Hubbard was also noted.</w:t>
      </w:r>
    </w:p>
    <w:p w14:paraId="603CF253" w14:textId="77777777" w:rsidR="00FA702B" w:rsidRDefault="00FA702B" w:rsidP="005E69CF">
      <w:pPr>
        <w:pStyle w:val="DefaultText"/>
        <w:rPr>
          <w:rFonts w:ascii="Arial" w:hAnsi="Arial" w:cs="Arial"/>
        </w:rPr>
      </w:pPr>
    </w:p>
    <w:p w14:paraId="24899D96" w14:textId="2104F6AA" w:rsidR="005E69CF" w:rsidRDefault="005E69CF" w:rsidP="005E69CF">
      <w:pPr>
        <w:pStyle w:val="DefaultText"/>
        <w:rPr>
          <w:rFonts w:ascii="Arial" w:hAnsi="Arial" w:cs="Arial"/>
        </w:rPr>
      </w:pPr>
      <w:r>
        <w:rPr>
          <w:rFonts w:ascii="Arial" w:hAnsi="Arial" w:cs="Arial"/>
        </w:rPr>
        <w:t>There were no proxies and attendance and apologies as recorded in the attendance book.</w:t>
      </w:r>
    </w:p>
    <w:p w14:paraId="1B5FC362" w14:textId="77777777" w:rsidR="005E69CF" w:rsidRDefault="005E69CF" w:rsidP="005E69CF">
      <w:pPr>
        <w:pStyle w:val="DefaultText"/>
        <w:rPr>
          <w:rFonts w:ascii="Arial" w:hAnsi="Arial" w:cs="Arial"/>
        </w:rPr>
      </w:pPr>
    </w:p>
    <w:p w14:paraId="00AC12E2" w14:textId="6FC15760" w:rsidR="00C34DDB" w:rsidRPr="00C34DDB" w:rsidRDefault="005E69CF" w:rsidP="005E69CF">
      <w:pPr>
        <w:pStyle w:val="DefaultText"/>
        <w:rPr>
          <w:rFonts w:ascii="Arial" w:hAnsi="Arial" w:cs="Arial"/>
          <w:b/>
        </w:rPr>
      </w:pPr>
      <w:proofErr w:type="gramStart"/>
      <w:r w:rsidRPr="00C34DDB">
        <w:rPr>
          <w:rFonts w:ascii="Arial" w:hAnsi="Arial" w:cs="Arial"/>
          <w:b/>
        </w:rPr>
        <w:t>2.</w:t>
      </w:r>
      <w:r w:rsidR="00C34DDB" w:rsidRPr="00C34DDB">
        <w:rPr>
          <w:rFonts w:ascii="Arial" w:hAnsi="Arial" w:cs="Arial"/>
          <w:b/>
        </w:rPr>
        <w:t>Timeframe</w:t>
      </w:r>
      <w:proofErr w:type="gramEnd"/>
      <w:r w:rsidR="00C34DDB" w:rsidRPr="00C34DDB">
        <w:rPr>
          <w:rFonts w:ascii="Arial" w:hAnsi="Arial" w:cs="Arial"/>
          <w:b/>
        </w:rPr>
        <w:t xml:space="preserve"> of the meeting.</w:t>
      </w:r>
    </w:p>
    <w:p w14:paraId="75E1A3C7" w14:textId="6741E580" w:rsidR="005E69CF" w:rsidRDefault="005E69CF" w:rsidP="005E69CF">
      <w:pPr>
        <w:pStyle w:val="DefaultText"/>
        <w:rPr>
          <w:rFonts w:ascii="Arial" w:hAnsi="Arial" w:cs="Arial"/>
        </w:rPr>
      </w:pPr>
      <w:r>
        <w:rPr>
          <w:rFonts w:ascii="Arial" w:hAnsi="Arial" w:cs="Arial"/>
        </w:rPr>
        <w:t>It was confirmed that this meeting co</w:t>
      </w:r>
      <w:r w:rsidR="000F5B4F">
        <w:rPr>
          <w:rFonts w:ascii="Arial" w:hAnsi="Arial" w:cs="Arial"/>
        </w:rPr>
        <w:t xml:space="preserve">vers the </w:t>
      </w:r>
      <w:r w:rsidR="00C34DDB">
        <w:rPr>
          <w:rFonts w:ascii="Arial" w:hAnsi="Arial" w:cs="Arial"/>
        </w:rPr>
        <w:t xml:space="preserve">operation of MICDA over the </w:t>
      </w:r>
      <w:r w:rsidR="000F5B4F">
        <w:rPr>
          <w:rFonts w:ascii="Arial" w:hAnsi="Arial" w:cs="Arial"/>
        </w:rPr>
        <w:t>years 2015, 2106, 2017.</w:t>
      </w:r>
    </w:p>
    <w:p w14:paraId="6C54F50A" w14:textId="77777777" w:rsidR="005E69CF" w:rsidRDefault="005E69CF" w:rsidP="005E69CF">
      <w:pPr>
        <w:pStyle w:val="DefaultText"/>
        <w:rPr>
          <w:rFonts w:ascii="Arial" w:hAnsi="Arial" w:cs="Arial"/>
        </w:rPr>
      </w:pPr>
    </w:p>
    <w:p w14:paraId="660E416E" w14:textId="77777777" w:rsidR="00C34DDB" w:rsidRPr="00C34DDB" w:rsidRDefault="005E69CF" w:rsidP="005E69CF">
      <w:pPr>
        <w:pStyle w:val="DefaultText"/>
        <w:rPr>
          <w:rFonts w:ascii="Arial" w:hAnsi="Arial" w:cs="Arial"/>
          <w:b/>
        </w:rPr>
      </w:pPr>
      <w:r w:rsidRPr="00C34DDB">
        <w:rPr>
          <w:rFonts w:ascii="Arial" w:hAnsi="Arial" w:cs="Arial"/>
          <w:b/>
        </w:rPr>
        <w:t xml:space="preserve">3. </w:t>
      </w:r>
      <w:r w:rsidR="00C34DDB" w:rsidRPr="00C34DDB">
        <w:rPr>
          <w:rFonts w:ascii="Arial" w:hAnsi="Arial" w:cs="Arial"/>
          <w:b/>
        </w:rPr>
        <w:t>Minutes of the previous AGM</w:t>
      </w:r>
    </w:p>
    <w:p w14:paraId="12496244" w14:textId="7823B86D" w:rsidR="005E69CF" w:rsidRDefault="005E69CF" w:rsidP="005E69CF">
      <w:pPr>
        <w:pStyle w:val="DefaultText"/>
        <w:rPr>
          <w:rFonts w:ascii="Arial" w:hAnsi="Arial" w:cs="Arial"/>
        </w:rPr>
      </w:pPr>
      <w:r>
        <w:rPr>
          <w:rFonts w:ascii="Arial" w:hAnsi="Arial" w:cs="Arial"/>
        </w:rPr>
        <w:t xml:space="preserve">Minutes of the 2015 AGM held in May 2015 </w:t>
      </w:r>
      <w:r w:rsidR="000F5B4F">
        <w:rPr>
          <w:rFonts w:ascii="Arial" w:hAnsi="Arial" w:cs="Arial"/>
        </w:rPr>
        <w:t>were tabled and moved by Lorna Hempstead as a true record of that meeting.  Seconded Libby Illidge.</w:t>
      </w:r>
      <w:r w:rsidR="007E50A4">
        <w:rPr>
          <w:rFonts w:ascii="Arial" w:hAnsi="Arial" w:cs="Arial"/>
        </w:rPr>
        <w:t xml:space="preserve">  Carried by a show of hands.</w:t>
      </w:r>
    </w:p>
    <w:p w14:paraId="244B9842" w14:textId="77777777" w:rsidR="005E69CF" w:rsidRDefault="005E69CF" w:rsidP="005E69CF">
      <w:pPr>
        <w:pStyle w:val="DefaultText"/>
        <w:rPr>
          <w:rFonts w:ascii="Arial" w:hAnsi="Arial" w:cs="Arial"/>
        </w:rPr>
      </w:pPr>
    </w:p>
    <w:p w14:paraId="65E92871" w14:textId="77777777" w:rsidR="00C34DDB" w:rsidRPr="00C34DDB" w:rsidRDefault="005E69CF" w:rsidP="005E69CF">
      <w:pPr>
        <w:pStyle w:val="DefaultText"/>
        <w:rPr>
          <w:rFonts w:ascii="Arial" w:hAnsi="Arial" w:cs="Arial"/>
          <w:b/>
        </w:rPr>
      </w:pPr>
      <w:r w:rsidRPr="00C34DDB">
        <w:rPr>
          <w:rFonts w:ascii="Arial" w:hAnsi="Arial" w:cs="Arial"/>
          <w:b/>
        </w:rPr>
        <w:t xml:space="preserve">4. </w:t>
      </w:r>
      <w:r w:rsidR="00C34DDB" w:rsidRPr="00C34DDB">
        <w:rPr>
          <w:rFonts w:ascii="Arial" w:hAnsi="Arial" w:cs="Arial"/>
          <w:b/>
        </w:rPr>
        <w:t>Treasurer’s Report</w:t>
      </w:r>
    </w:p>
    <w:p w14:paraId="031CCF62" w14:textId="3D4100AB" w:rsidR="005E69CF" w:rsidRDefault="005E69CF" w:rsidP="005E69CF">
      <w:pPr>
        <w:pStyle w:val="DefaultText"/>
        <w:rPr>
          <w:rFonts w:ascii="Arial" w:hAnsi="Arial" w:cs="Arial"/>
        </w:rPr>
      </w:pPr>
      <w:r>
        <w:rPr>
          <w:rFonts w:ascii="Arial" w:hAnsi="Arial" w:cs="Arial"/>
        </w:rPr>
        <w:t xml:space="preserve">Treasurer’s Report </w:t>
      </w:r>
      <w:r w:rsidR="000F5B4F">
        <w:rPr>
          <w:rFonts w:ascii="Arial" w:hAnsi="Arial" w:cs="Arial"/>
        </w:rPr>
        <w:t xml:space="preserve">including Audited Financial Statements for 2015, 2016 and 2017 were presented and explained by </w:t>
      </w:r>
      <w:proofErr w:type="gramStart"/>
      <w:r w:rsidR="000F5B4F">
        <w:rPr>
          <w:rFonts w:ascii="Arial" w:hAnsi="Arial" w:cs="Arial"/>
        </w:rPr>
        <w:t>treasurer</w:t>
      </w:r>
      <w:proofErr w:type="gramEnd"/>
      <w:r w:rsidR="000F5B4F">
        <w:rPr>
          <w:rFonts w:ascii="Arial" w:hAnsi="Arial" w:cs="Arial"/>
        </w:rPr>
        <w:t xml:space="preserve"> Elle Forbes.  No audit issues were raised.    The Treasurer’s Report including Audited Financial Statements were confirmed</w:t>
      </w:r>
      <w:r w:rsidR="00C34DDB">
        <w:rPr>
          <w:rFonts w:ascii="Arial" w:hAnsi="Arial" w:cs="Arial"/>
        </w:rPr>
        <w:t xml:space="preserve">, moved </w:t>
      </w:r>
      <w:r w:rsidR="000F5B4F">
        <w:rPr>
          <w:rFonts w:ascii="Arial" w:hAnsi="Arial" w:cs="Arial"/>
        </w:rPr>
        <w:t>Elle Forbes, seconded Tania Thoreau, carried by a show of hands.</w:t>
      </w:r>
    </w:p>
    <w:p w14:paraId="034C86F2" w14:textId="77777777" w:rsidR="005E69CF" w:rsidRDefault="005E69CF" w:rsidP="005E69CF">
      <w:pPr>
        <w:pStyle w:val="DefaultText"/>
        <w:rPr>
          <w:rFonts w:ascii="Arial" w:hAnsi="Arial" w:cs="Arial"/>
          <w:i/>
          <w:iCs/>
        </w:rPr>
      </w:pPr>
    </w:p>
    <w:p w14:paraId="0C799FED" w14:textId="77777777" w:rsidR="00C34DDB" w:rsidRPr="00C34DDB" w:rsidRDefault="005E69CF" w:rsidP="005E69CF">
      <w:pPr>
        <w:pStyle w:val="DefaultText"/>
        <w:rPr>
          <w:rFonts w:ascii="Arial" w:hAnsi="Arial" w:cs="Arial"/>
          <w:b/>
        </w:rPr>
      </w:pPr>
      <w:r w:rsidRPr="00C34DDB">
        <w:rPr>
          <w:rFonts w:ascii="Arial" w:hAnsi="Arial" w:cs="Arial"/>
          <w:b/>
        </w:rPr>
        <w:t xml:space="preserve">5.  </w:t>
      </w:r>
      <w:r w:rsidR="00C34DDB" w:rsidRPr="00C34DDB">
        <w:rPr>
          <w:rFonts w:ascii="Arial" w:hAnsi="Arial" w:cs="Arial"/>
          <w:b/>
        </w:rPr>
        <w:t>President’s Report</w:t>
      </w:r>
    </w:p>
    <w:p w14:paraId="29E1A911" w14:textId="70E8042E" w:rsidR="005E69CF" w:rsidRDefault="005E69CF" w:rsidP="005E69CF">
      <w:pPr>
        <w:pStyle w:val="DefaultText"/>
        <w:rPr>
          <w:rFonts w:ascii="Arial" w:hAnsi="Arial" w:cs="Arial"/>
        </w:rPr>
      </w:pPr>
      <w:r>
        <w:rPr>
          <w:rFonts w:ascii="Arial" w:hAnsi="Arial" w:cs="Arial"/>
        </w:rPr>
        <w:t>President’s Report</w:t>
      </w:r>
      <w:r w:rsidR="000F5B4F">
        <w:rPr>
          <w:rFonts w:ascii="Arial" w:hAnsi="Arial" w:cs="Arial"/>
        </w:rPr>
        <w:t xml:space="preserve"> covering 2015, 2016 and 2017 was presented by the president Lorna Hempstead, augmented by Tania Thoreau’s pr</w:t>
      </w:r>
      <w:bookmarkStart w:id="0" w:name="_GoBack"/>
      <w:bookmarkEnd w:id="0"/>
      <w:r w:rsidR="000F5B4F">
        <w:rPr>
          <w:rFonts w:ascii="Arial" w:hAnsi="Arial" w:cs="Arial"/>
        </w:rPr>
        <w:t xml:space="preserve">esentation of a summary report of activities by the Heritage Infrastructure and </w:t>
      </w:r>
      <w:r w:rsidR="0029690B">
        <w:rPr>
          <w:rFonts w:ascii="Arial" w:hAnsi="Arial" w:cs="Arial"/>
        </w:rPr>
        <w:t>Planning</w:t>
      </w:r>
      <w:r w:rsidR="000F5B4F">
        <w:rPr>
          <w:rFonts w:ascii="Arial" w:hAnsi="Arial" w:cs="Arial"/>
        </w:rPr>
        <w:t xml:space="preserve"> working group.  Acceptance of the President’s Repor</w:t>
      </w:r>
      <w:r w:rsidR="00C6209C">
        <w:rPr>
          <w:rFonts w:ascii="Arial" w:hAnsi="Arial" w:cs="Arial"/>
        </w:rPr>
        <w:t>t was moved by Lorna Hempstead, seconded by Wendy Tubman, and carried by a show of hands.</w:t>
      </w:r>
    </w:p>
    <w:p w14:paraId="511FAFA9" w14:textId="77777777" w:rsidR="005E69CF" w:rsidRDefault="005E69CF" w:rsidP="005E69CF">
      <w:pPr>
        <w:pStyle w:val="DefaultText"/>
        <w:rPr>
          <w:rFonts w:ascii="Arial" w:hAnsi="Arial" w:cs="Arial"/>
        </w:rPr>
      </w:pPr>
    </w:p>
    <w:p w14:paraId="4B5EFC54" w14:textId="1F3DB131" w:rsidR="005E69CF" w:rsidRDefault="005E69CF" w:rsidP="005E69CF">
      <w:pPr>
        <w:pStyle w:val="DefaultText"/>
        <w:rPr>
          <w:rFonts w:ascii="Arial" w:hAnsi="Arial" w:cs="Arial"/>
        </w:rPr>
      </w:pPr>
      <w:r w:rsidRPr="00C34DDB">
        <w:rPr>
          <w:rFonts w:ascii="Arial" w:hAnsi="Arial" w:cs="Arial"/>
          <w:b/>
        </w:rPr>
        <w:t>6.  Election of the New Executive</w:t>
      </w:r>
      <w:r>
        <w:rPr>
          <w:rFonts w:ascii="Arial" w:hAnsi="Arial" w:cs="Arial"/>
        </w:rPr>
        <w:t xml:space="preserve">. </w:t>
      </w:r>
    </w:p>
    <w:p w14:paraId="1CC371D4" w14:textId="5B69CD11" w:rsidR="005E69CF" w:rsidRDefault="005E69CF" w:rsidP="005E69CF">
      <w:pPr>
        <w:pStyle w:val="DefaultText"/>
        <w:rPr>
          <w:rFonts w:ascii="Arial" w:hAnsi="Arial" w:cs="Arial"/>
        </w:rPr>
      </w:pPr>
      <w:r>
        <w:rPr>
          <w:rFonts w:ascii="Arial" w:hAnsi="Arial" w:cs="Arial"/>
        </w:rPr>
        <w:t>Nominations received:</w:t>
      </w:r>
    </w:p>
    <w:p w14:paraId="04ECEC35" w14:textId="102E575E" w:rsidR="005E69CF" w:rsidRDefault="005E69CF" w:rsidP="005E69CF">
      <w:pPr>
        <w:pStyle w:val="DefaultText"/>
        <w:rPr>
          <w:rFonts w:ascii="Arial" w:hAnsi="Arial" w:cs="Arial"/>
        </w:rPr>
      </w:pPr>
    </w:p>
    <w:p w14:paraId="5CDA67C5" w14:textId="3AD5194D" w:rsidR="005E69CF" w:rsidRPr="005E69CF" w:rsidRDefault="005E69CF" w:rsidP="008B662C">
      <w:pPr>
        <w:pStyle w:val="DefaultText"/>
        <w:ind w:firstLine="720"/>
        <w:rPr>
          <w:rFonts w:ascii="Arial" w:hAnsi="Arial" w:cs="Arial"/>
          <w:sz w:val="18"/>
          <w:szCs w:val="18"/>
        </w:rPr>
      </w:pPr>
      <w:r w:rsidRPr="005E69CF">
        <w:rPr>
          <w:rFonts w:ascii="Arial" w:hAnsi="Arial" w:cs="Arial"/>
          <w:sz w:val="18"/>
          <w:szCs w:val="18"/>
        </w:rPr>
        <w:t xml:space="preserve">President </w:t>
      </w:r>
      <w:r w:rsidRPr="005E69CF">
        <w:rPr>
          <w:rFonts w:ascii="Arial" w:hAnsi="Arial" w:cs="Arial"/>
          <w:sz w:val="18"/>
          <w:szCs w:val="18"/>
        </w:rPr>
        <w:tab/>
      </w:r>
      <w:r w:rsidRPr="005E69CF">
        <w:rPr>
          <w:rFonts w:ascii="Arial" w:hAnsi="Arial" w:cs="Arial"/>
          <w:sz w:val="18"/>
          <w:szCs w:val="18"/>
        </w:rPr>
        <w:tab/>
        <w:t>Vice President</w:t>
      </w:r>
      <w:r w:rsidRPr="005E69CF">
        <w:rPr>
          <w:rFonts w:ascii="Arial" w:hAnsi="Arial" w:cs="Arial"/>
          <w:sz w:val="18"/>
          <w:szCs w:val="18"/>
        </w:rPr>
        <w:tab/>
      </w:r>
      <w:r w:rsidRPr="005E69CF">
        <w:rPr>
          <w:rFonts w:ascii="Arial" w:hAnsi="Arial" w:cs="Arial"/>
          <w:sz w:val="18"/>
          <w:szCs w:val="18"/>
        </w:rPr>
        <w:tab/>
        <w:t>Secretary</w:t>
      </w:r>
      <w:r w:rsidRPr="005E69CF">
        <w:rPr>
          <w:rFonts w:ascii="Arial" w:hAnsi="Arial" w:cs="Arial"/>
          <w:sz w:val="18"/>
          <w:szCs w:val="18"/>
        </w:rPr>
        <w:tab/>
        <w:t>Treasurer</w:t>
      </w:r>
      <w:r>
        <w:rPr>
          <w:rFonts w:ascii="Arial" w:hAnsi="Arial" w:cs="Arial"/>
          <w:sz w:val="18"/>
          <w:szCs w:val="18"/>
        </w:rPr>
        <w:t xml:space="preserve">    </w:t>
      </w:r>
      <w:r w:rsidR="008B662C">
        <w:rPr>
          <w:rFonts w:ascii="Arial" w:hAnsi="Arial" w:cs="Arial"/>
          <w:sz w:val="18"/>
          <w:szCs w:val="18"/>
        </w:rPr>
        <w:tab/>
      </w:r>
      <w:r w:rsidR="008B662C">
        <w:rPr>
          <w:rFonts w:ascii="Arial" w:hAnsi="Arial" w:cs="Arial"/>
          <w:sz w:val="18"/>
          <w:szCs w:val="18"/>
        </w:rPr>
        <w:tab/>
      </w:r>
      <w:r w:rsidRPr="005E69CF">
        <w:rPr>
          <w:rFonts w:ascii="Arial" w:hAnsi="Arial" w:cs="Arial"/>
          <w:sz w:val="18"/>
          <w:szCs w:val="18"/>
        </w:rPr>
        <w:t>Membership</w:t>
      </w:r>
    </w:p>
    <w:p w14:paraId="334AC5C4" w14:textId="5691B343" w:rsidR="00C6209C" w:rsidRPr="005E69CF" w:rsidRDefault="005E69CF" w:rsidP="005E69CF">
      <w:pPr>
        <w:pStyle w:val="DefaultText"/>
        <w:rPr>
          <w:rFonts w:ascii="Arial" w:hAnsi="Arial" w:cs="Arial"/>
          <w:sz w:val="18"/>
          <w:szCs w:val="18"/>
        </w:rPr>
      </w:pPr>
      <w:r w:rsidRPr="005E69CF">
        <w:rPr>
          <w:rFonts w:ascii="Arial" w:hAnsi="Arial" w:cs="Arial"/>
          <w:sz w:val="18"/>
          <w:szCs w:val="18"/>
        </w:rPr>
        <w:tab/>
        <w:t>LES SAMPSON</w:t>
      </w:r>
      <w:r w:rsidRPr="005E69CF">
        <w:rPr>
          <w:rFonts w:ascii="Arial" w:hAnsi="Arial" w:cs="Arial"/>
          <w:sz w:val="18"/>
          <w:szCs w:val="18"/>
        </w:rPr>
        <w:tab/>
      </w:r>
      <w:r w:rsidRPr="005E69CF">
        <w:rPr>
          <w:rFonts w:ascii="Arial" w:hAnsi="Arial" w:cs="Arial"/>
          <w:sz w:val="18"/>
          <w:szCs w:val="18"/>
        </w:rPr>
        <w:tab/>
        <w:t>ROBERT DORGELO</w:t>
      </w:r>
      <w:r w:rsidRPr="005E69CF">
        <w:rPr>
          <w:rFonts w:ascii="Arial" w:hAnsi="Arial" w:cs="Arial"/>
          <w:sz w:val="18"/>
          <w:szCs w:val="18"/>
        </w:rPr>
        <w:tab/>
      </w:r>
      <w:r>
        <w:rPr>
          <w:rFonts w:ascii="Arial" w:hAnsi="Arial" w:cs="Arial"/>
          <w:sz w:val="18"/>
          <w:szCs w:val="18"/>
        </w:rPr>
        <w:t>LIBBY ILLIDGE</w:t>
      </w:r>
      <w:r>
        <w:rPr>
          <w:rFonts w:ascii="Arial" w:hAnsi="Arial" w:cs="Arial"/>
          <w:sz w:val="18"/>
          <w:szCs w:val="18"/>
        </w:rPr>
        <w:tab/>
        <w:t xml:space="preserve">CHRIS SAMPSON </w:t>
      </w:r>
      <w:r w:rsidR="008B662C">
        <w:rPr>
          <w:rFonts w:ascii="Arial" w:hAnsi="Arial" w:cs="Arial"/>
          <w:sz w:val="18"/>
          <w:szCs w:val="18"/>
        </w:rPr>
        <w:tab/>
        <w:t>ANDREA MARIAN</w:t>
      </w:r>
    </w:p>
    <w:p w14:paraId="5A57C1F1" w14:textId="26FD94BB" w:rsidR="005E69CF" w:rsidRPr="005E69CF" w:rsidRDefault="005E69CF" w:rsidP="005E69CF">
      <w:pPr>
        <w:pStyle w:val="DefaultText"/>
        <w:rPr>
          <w:rFonts w:ascii="Arial" w:hAnsi="Arial" w:cs="Arial"/>
          <w:sz w:val="18"/>
          <w:szCs w:val="18"/>
        </w:rPr>
      </w:pPr>
      <w:r w:rsidRPr="005E69CF">
        <w:rPr>
          <w:rFonts w:ascii="Arial" w:hAnsi="Arial" w:cs="Arial"/>
          <w:sz w:val="18"/>
          <w:szCs w:val="18"/>
        </w:rPr>
        <w:t>Nom</w:t>
      </w:r>
      <w:r w:rsidR="008B662C">
        <w:rPr>
          <w:rFonts w:ascii="Arial" w:hAnsi="Arial" w:cs="Arial"/>
          <w:sz w:val="18"/>
          <w:szCs w:val="18"/>
        </w:rPr>
        <w:t>:</w:t>
      </w:r>
      <w:r w:rsidRPr="005E69CF">
        <w:rPr>
          <w:rFonts w:ascii="Arial" w:hAnsi="Arial" w:cs="Arial"/>
          <w:sz w:val="18"/>
          <w:szCs w:val="18"/>
        </w:rPr>
        <w:tab/>
        <w:t>Lorna Hempstead</w:t>
      </w:r>
      <w:r w:rsidRPr="005E69CF">
        <w:rPr>
          <w:rFonts w:ascii="Arial" w:hAnsi="Arial" w:cs="Arial"/>
          <w:sz w:val="18"/>
          <w:szCs w:val="18"/>
        </w:rPr>
        <w:tab/>
      </w:r>
      <w:r w:rsidR="008B662C">
        <w:rPr>
          <w:rFonts w:ascii="Arial" w:hAnsi="Arial" w:cs="Arial"/>
          <w:sz w:val="18"/>
          <w:szCs w:val="18"/>
        </w:rPr>
        <w:tab/>
        <w:t>Les Sampson</w:t>
      </w:r>
      <w:r w:rsidR="008B662C">
        <w:rPr>
          <w:rFonts w:ascii="Arial" w:hAnsi="Arial" w:cs="Arial"/>
          <w:sz w:val="18"/>
          <w:szCs w:val="18"/>
        </w:rPr>
        <w:tab/>
      </w:r>
      <w:r w:rsidR="008B662C">
        <w:rPr>
          <w:rFonts w:ascii="Arial" w:hAnsi="Arial" w:cs="Arial"/>
          <w:sz w:val="18"/>
          <w:szCs w:val="18"/>
        </w:rPr>
        <w:tab/>
        <w:t>Robert Dorgelo</w:t>
      </w:r>
      <w:r w:rsidR="008B662C">
        <w:rPr>
          <w:rFonts w:ascii="Arial" w:hAnsi="Arial" w:cs="Arial"/>
          <w:sz w:val="18"/>
          <w:szCs w:val="18"/>
        </w:rPr>
        <w:tab/>
        <w:t>Lorna Hempstead</w:t>
      </w:r>
      <w:r w:rsidR="00C6209C">
        <w:rPr>
          <w:rFonts w:ascii="Arial" w:hAnsi="Arial" w:cs="Arial"/>
          <w:sz w:val="18"/>
          <w:szCs w:val="18"/>
        </w:rPr>
        <w:tab/>
      </w:r>
      <w:r w:rsidR="00C6209C">
        <w:rPr>
          <w:rFonts w:ascii="Arial" w:hAnsi="Arial" w:cs="Arial"/>
          <w:sz w:val="18"/>
          <w:szCs w:val="18"/>
        </w:rPr>
        <w:tab/>
      </w:r>
      <w:r w:rsidR="00652295">
        <w:rPr>
          <w:rFonts w:ascii="Arial" w:hAnsi="Arial" w:cs="Arial"/>
          <w:sz w:val="18"/>
          <w:szCs w:val="18"/>
        </w:rPr>
        <w:t>Lorna Hempstead</w:t>
      </w:r>
    </w:p>
    <w:p w14:paraId="64871ACC" w14:textId="7F9B6BEA" w:rsidR="005E69CF" w:rsidRPr="005E69CF" w:rsidRDefault="008B662C" w:rsidP="005E69CF">
      <w:pPr>
        <w:pStyle w:val="DefaultText"/>
        <w:rPr>
          <w:rFonts w:ascii="Arial" w:hAnsi="Arial" w:cs="Arial"/>
          <w:sz w:val="18"/>
          <w:szCs w:val="18"/>
        </w:rPr>
      </w:pPr>
      <w:r>
        <w:rPr>
          <w:rFonts w:ascii="Arial" w:hAnsi="Arial" w:cs="Arial"/>
          <w:sz w:val="18"/>
          <w:szCs w:val="18"/>
        </w:rPr>
        <w:tab/>
        <w:t>Robert Dorgelo</w:t>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r w:rsidR="00C6209C">
        <w:rPr>
          <w:rFonts w:ascii="Arial" w:hAnsi="Arial" w:cs="Arial"/>
          <w:sz w:val="18"/>
          <w:szCs w:val="18"/>
        </w:rPr>
        <w:tab/>
      </w:r>
    </w:p>
    <w:p w14:paraId="1182BCC5" w14:textId="1268C9B3" w:rsidR="008B662C" w:rsidRPr="005E69CF" w:rsidRDefault="005E69CF" w:rsidP="005E69CF">
      <w:pPr>
        <w:pStyle w:val="DefaultText"/>
        <w:rPr>
          <w:rFonts w:ascii="Arial" w:hAnsi="Arial" w:cs="Arial"/>
          <w:sz w:val="18"/>
          <w:szCs w:val="18"/>
        </w:rPr>
      </w:pPr>
      <w:r w:rsidRPr="005E69CF">
        <w:rPr>
          <w:rFonts w:ascii="Arial" w:hAnsi="Arial" w:cs="Arial"/>
          <w:sz w:val="18"/>
          <w:szCs w:val="18"/>
        </w:rPr>
        <w:t>Sec</w:t>
      </w:r>
      <w:r w:rsidR="008B662C">
        <w:rPr>
          <w:rFonts w:ascii="Arial" w:hAnsi="Arial" w:cs="Arial"/>
          <w:sz w:val="18"/>
          <w:szCs w:val="18"/>
        </w:rPr>
        <w:t>:</w:t>
      </w:r>
      <w:r w:rsidRPr="005E69CF">
        <w:rPr>
          <w:rFonts w:ascii="Arial" w:hAnsi="Arial" w:cs="Arial"/>
          <w:sz w:val="18"/>
          <w:szCs w:val="18"/>
        </w:rPr>
        <w:tab/>
        <w:t>Peter Illidge</w:t>
      </w:r>
      <w:r w:rsidR="007E50A4">
        <w:rPr>
          <w:rFonts w:ascii="Arial" w:hAnsi="Arial" w:cs="Arial"/>
          <w:sz w:val="18"/>
          <w:szCs w:val="18"/>
        </w:rPr>
        <w:tab/>
      </w:r>
      <w:r w:rsidR="007E50A4">
        <w:rPr>
          <w:rFonts w:ascii="Arial" w:hAnsi="Arial" w:cs="Arial"/>
          <w:sz w:val="18"/>
          <w:szCs w:val="18"/>
        </w:rPr>
        <w:tab/>
        <w:t>Chris Sampson</w:t>
      </w:r>
      <w:r w:rsidR="007E50A4">
        <w:rPr>
          <w:rFonts w:ascii="Arial" w:hAnsi="Arial" w:cs="Arial"/>
          <w:sz w:val="18"/>
          <w:szCs w:val="18"/>
        </w:rPr>
        <w:tab/>
      </w:r>
      <w:r w:rsidR="007E50A4">
        <w:rPr>
          <w:rFonts w:ascii="Arial" w:hAnsi="Arial" w:cs="Arial"/>
          <w:sz w:val="18"/>
          <w:szCs w:val="18"/>
        </w:rPr>
        <w:tab/>
        <w:t>Vicki Dorgelo</w:t>
      </w:r>
      <w:r w:rsidR="007E50A4">
        <w:rPr>
          <w:rFonts w:ascii="Arial" w:hAnsi="Arial" w:cs="Arial"/>
          <w:sz w:val="18"/>
          <w:szCs w:val="18"/>
        </w:rPr>
        <w:tab/>
      </w:r>
      <w:r w:rsidR="008B662C">
        <w:rPr>
          <w:rFonts w:ascii="Arial" w:hAnsi="Arial" w:cs="Arial"/>
          <w:sz w:val="18"/>
          <w:szCs w:val="18"/>
        </w:rPr>
        <w:t>Libby Illidge</w:t>
      </w:r>
      <w:r w:rsidR="00C6209C">
        <w:rPr>
          <w:rFonts w:ascii="Arial" w:hAnsi="Arial" w:cs="Arial"/>
          <w:sz w:val="18"/>
          <w:szCs w:val="18"/>
        </w:rPr>
        <w:tab/>
      </w:r>
      <w:r w:rsidR="007E50A4">
        <w:rPr>
          <w:rFonts w:ascii="Arial" w:hAnsi="Arial" w:cs="Arial"/>
          <w:sz w:val="18"/>
          <w:szCs w:val="18"/>
        </w:rPr>
        <w:tab/>
      </w:r>
      <w:r w:rsidR="00652295">
        <w:rPr>
          <w:rFonts w:ascii="Arial" w:hAnsi="Arial" w:cs="Arial"/>
          <w:sz w:val="18"/>
          <w:szCs w:val="18"/>
        </w:rPr>
        <w:t>Robert Dorgelo</w:t>
      </w:r>
    </w:p>
    <w:p w14:paraId="1602FFCE" w14:textId="4866507C" w:rsidR="005E69CF" w:rsidRDefault="008B662C" w:rsidP="005E69CF">
      <w:pPr>
        <w:pStyle w:val="DefaultText"/>
        <w:rPr>
          <w:rFonts w:ascii="Arial" w:hAnsi="Arial" w:cs="Arial"/>
          <w:sz w:val="18"/>
          <w:szCs w:val="18"/>
        </w:rPr>
      </w:pPr>
      <w:r w:rsidRPr="008B662C">
        <w:rPr>
          <w:rFonts w:ascii="Arial" w:hAnsi="Arial" w:cs="Arial"/>
          <w:sz w:val="18"/>
          <w:szCs w:val="18"/>
        </w:rPr>
        <w:tab/>
        <w:t>Vicki Dor</w:t>
      </w:r>
      <w:r>
        <w:rPr>
          <w:rFonts w:ascii="Arial" w:hAnsi="Arial" w:cs="Arial"/>
          <w:sz w:val="18"/>
          <w:szCs w:val="18"/>
        </w:rPr>
        <w:t>g</w:t>
      </w:r>
      <w:r w:rsidRPr="008B662C">
        <w:rPr>
          <w:rFonts w:ascii="Arial" w:hAnsi="Arial" w:cs="Arial"/>
          <w:sz w:val="18"/>
          <w:szCs w:val="18"/>
        </w:rPr>
        <w:t>elo</w:t>
      </w:r>
    </w:p>
    <w:p w14:paraId="2C07803D" w14:textId="77777777" w:rsidR="00C6209C" w:rsidRDefault="00C6209C" w:rsidP="005E69CF">
      <w:pPr>
        <w:pStyle w:val="DefaultText"/>
        <w:rPr>
          <w:rFonts w:ascii="Arial" w:hAnsi="Arial" w:cs="Arial"/>
          <w:sz w:val="18"/>
          <w:szCs w:val="18"/>
        </w:rPr>
      </w:pPr>
    </w:p>
    <w:p w14:paraId="36CF643A" w14:textId="01EDD987" w:rsidR="00C6209C" w:rsidRDefault="00C6209C" w:rsidP="005E69CF">
      <w:pPr>
        <w:pStyle w:val="DefaultText"/>
        <w:rPr>
          <w:rFonts w:ascii="Arial" w:hAnsi="Arial" w:cs="Arial"/>
          <w:szCs w:val="24"/>
        </w:rPr>
      </w:pPr>
      <w:r>
        <w:rPr>
          <w:rFonts w:ascii="Arial" w:hAnsi="Arial" w:cs="Arial"/>
          <w:szCs w:val="24"/>
        </w:rPr>
        <w:t>All nominees were elected unopposed into their respective positions by a show of hands.</w:t>
      </w:r>
    </w:p>
    <w:p w14:paraId="6B5FBC8A" w14:textId="77777777" w:rsidR="00C34DDB" w:rsidRPr="00C6209C" w:rsidRDefault="00C34DDB" w:rsidP="005E69CF">
      <w:pPr>
        <w:pStyle w:val="DefaultText"/>
        <w:rPr>
          <w:rFonts w:ascii="Arial" w:hAnsi="Arial" w:cs="Arial"/>
          <w:szCs w:val="24"/>
        </w:rPr>
      </w:pPr>
    </w:p>
    <w:p w14:paraId="182A7B11" w14:textId="77777777" w:rsidR="008B662C" w:rsidRPr="008B662C" w:rsidRDefault="008B662C" w:rsidP="005E69CF">
      <w:pPr>
        <w:pStyle w:val="DefaultText"/>
        <w:rPr>
          <w:rFonts w:ascii="Arial" w:hAnsi="Arial" w:cs="Arial"/>
          <w:sz w:val="18"/>
          <w:szCs w:val="18"/>
        </w:rPr>
      </w:pPr>
    </w:p>
    <w:p w14:paraId="01C374DE" w14:textId="77777777" w:rsidR="00C34DDB" w:rsidRPr="00C34DDB" w:rsidRDefault="005E69CF" w:rsidP="005E69CF">
      <w:pPr>
        <w:pStyle w:val="DefaultText"/>
        <w:rPr>
          <w:rFonts w:ascii="Arial" w:hAnsi="Arial" w:cs="Arial"/>
          <w:b/>
        </w:rPr>
      </w:pPr>
      <w:r w:rsidRPr="00C34DDB">
        <w:rPr>
          <w:rFonts w:ascii="Arial" w:hAnsi="Arial" w:cs="Arial"/>
          <w:b/>
        </w:rPr>
        <w:t xml:space="preserve">7. </w:t>
      </w:r>
      <w:r w:rsidR="00C34DDB" w:rsidRPr="00C34DDB">
        <w:rPr>
          <w:rFonts w:ascii="Arial" w:hAnsi="Arial" w:cs="Arial"/>
          <w:b/>
        </w:rPr>
        <w:t>Appointment of Auditor</w:t>
      </w:r>
    </w:p>
    <w:p w14:paraId="52D0F504" w14:textId="77777777" w:rsidR="00C34DDB" w:rsidRDefault="00C6209C" w:rsidP="005E69CF">
      <w:pPr>
        <w:pStyle w:val="DefaultText"/>
        <w:rPr>
          <w:rFonts w:ascii="Arial" w:hAnsi="Arial" w:cs="Arial"/>
        </w:rPr>
      </w:pPr>
      <w:r>
        <w:rPr>
          <w:rFonts w:ascii="Arial" w:hAnsi="Arial" w:cs="Arial"/>
        </w:rPr>
        <w:t xml:space="preserve">Ian Bolton was appointed as </w:t>
      </w:r>
      <w:r w:rsidR="005E69CF">
        <w:rPr>
          <w:rFonts w:ascii="Arial" w:hAnsi="Arial" w:cs="Arial"/>
        </w:rPr>
        <w:t>Auditor</w:t>
      </w:r>
      <w:r>
        <w:rPr>
          <w:rFonts w:ascii="Arial" w:hAnsi="Arial" w:cs="Arial"/>
        </w:rPr>
        <w:t xml:space="preserve"> for 2018, by a show of hands.</w:t>
      </w:r>
      <w:r w:rsidR="005E69CF">
        <w:rPr>
          <w:rFonts w:ascii="Arial" w:hAnsi="Arial" w:cs="Arial"/>
        </w:rPr>
        <w:t xml:space="preserve"> </w:t>
      </w:r>
    </w:p>
    <w:p w14:paraId="035D3A2A" w14:textId="77777777" w:rsidR="00C34DDB" w:rsidRDefault="00C34DDB" w:rsidP="005E69CF">
      <w:pPr>
        <w:pStyle w:val="DefaultText"/>
        <w:rPr>
          <w:rFonts w:ascii="Arial" w:hAnsi="Arial" w:cs="Arial"/>
        </w:rPr>
      </w:pPr>
    </w:p>
    <w:p w14:paraId="2A8D10E3" w14:textId="77777777" w:rsidR="00C34DDB" w:rsidRDefault="00C34DDB" w:rsidP="005E69CF">
      <w:pPr>
        <w:pStyle w:val="DefaultText"/>
        <w:rPr>
          <w:rFonts w:ascii="Arial" w:hAnsi="Arial" w:cs="Arial"/>
        </w:rPr>
      </w:pPr>
    </w:p>
    <w:p w14:paraId="00CD8DB7" w14:textId="77777777" w:rsidR="00C34DDB" w:rsidRDefault="00C34DDB" w:rsidP="005E69CF">
      <w:pPr>
        <w:pStyle w:val="DefaultText"/>
        <w:rPr>
          <w:rFonts w:ascii="Arial" w:hAnsi="Arial" w:cs="Arial"/>
        </w:rPr>
      </w:pPr>
    </w:p>
    <w:p w14:paraId="0C1C3AC9" w14:textId="35547019" w:rsidR="005E69CF" w:rsidRDefault="005E69CF" w:rsidP="005E69CF">
      <w:pPr>
        <w:pStyle w:val="DefaultText"/>
        <w:rPr>
          <w:rFonts w:ascii="Arial" w:hAnsi="Arial" w:cs="Arial"/>
        </w:rPr>
      </w:pPr>
      <w:r>
        <w:rPr>
          <w:rFonts w:ascii="Arial" w:hAnsi="Arial" w:cs="Arial"/>
        </w:rPr>
        <w:lastRenderedPageBreak/>
        <w:t xml:space="preserve"> </w:t>
      </w:r>
    </w:p>
    <w:p w14:paraId="3207E64B" w14:textId="77777777" w:rsidR="005E69CF" w:rsidRDefault="005E69CF" w:rsidP="005E69CF">
      <w:pPr>
        <w:pStyle w:val="DefaultText"/>
        <w:rPr>
          <w:rFonts w:ascii="Arial" w:hAnsi="Arial" w:cs="Arial"/>
        </w:rPr>
      </w:pPr>
    </w:p>
    <w:p w14:paraId="741AAAB4" w14:textId="41761DBD" w:rsidR="005E69CF" w:rsidRPr="00C34DDB" w:rsidRDefault="005E69CF" w:rsidP="005E69CF">
      <w:pPr>
        <w:pStyle w:val="DefaultText"/>
        <w:rPr>
          <w:rFonts w:ascii="Arial" w:hAnsi="Arial" w:cs="Arial"/>
          <w:b/>
        </w:rPr>
      </w:pPr>
      <w:r w:rsidRPr="00C34DDB">
        <w:rPr>
          <w:rFonts w:ascii="Arial" w:hAnsi="Arial" w:cs="Arial"/>
          <w:b/>
        </w:rPr>
        <w:t xml:space="preserve">8. Item of General Business: </w:t>
      </w:r>
      <w:r w:rsidRPr="00C34DDB">
        <w:rPr>
          <w:rFonts w:ascii="Arial" w:hAnsi="Arial" w:cs="Arial"/>
          <w:b/>
          <w:u w:val="single"/>
        </w:rPr>
        <w:t>Motions to be put to the meeting</w:t>
      </w:r>
      <w:r w:rsidRPr="00C34DDB">
        <w:rPr>
          <w:rFonts w:ascii="Arial" w:hAnsi="Arial" w:cs="Arial"/>
          <w:b/>
        </w:rPr>
        <w:t>:</w:t>
      </w:r>
    </w:p>
    <w:p w14:paraId="3E13A4F7" w14:textId="77777777" w:rsidR="005E69CF" w:rsidRDefault="005E69CF" w:rsidP="005E69CF">
      <w:pPr>
        <w:pStyle w:val="DefaultText"/>
        <w:rPr>
          <w:rFonts w:ascii="Arial" w:hAnsi="Arial" w:cs="Arial"/>
        </w:rPr>
      </w:pPr>
    </w:p>
    <w:p w14:paraId="12AC6F06" w14:textId="77777777" w:rsidR="005E69CF" w:rsidRDefault="005E69CF" w:rsidP="005E69CF">
      <w:pPr>
        <w:pStyle w:val="DefaultText"/>
        <w:rPr>
          <w:rFonts w:ascii="Arial" w:hAnsi="Arial" w:cs="Arial"/>
        </w:rPr>
      </w:pPr>
      <w:r>
        <w:rPr>
          <w:rFonts w:ascii="Arial" w:hAnsi="Arial" w:cs="Arial"/>
        </w:rPr>
        <w:t>ONE:</w:t>
      </w:r>
    </w:p>
    <w:p w14:paraId="7C2C041B" w14:textId="77777777" w:rsidR="005E69CF" w:rsidRPr="004F6013" w:rsidRDefault="005E69CF" w:rsidP="005E69CF">
      <w:pPr>
        <w:pStyle w:val="DefaultText"/>
        <w:rPr>
          <w:rFonts w:ascii="Arial" w:hAnsi="Arial" w:cs="Arial"/>
          <w:i/>
        </w:rPr>
      </w:pPr>
      <w:r>
        <w:rPr>
          <w:rFonts w:ascii="Arial" w:hAnsi="Arial" w:cs="Arial"/>
          <w:b/>
          <w:sz w:val="22"/>
          <w:szCs w:val="22"/>
        </w:rPr>
        <w:t xml:space="preserve">MICDA Constitution item </w:t>
      </w:r>
      <w:r w:rsidRPr="00EB73B2">
        <w:rPr>
          <w:rFonts w:ascii="Arial" w:hAnsi="Arial" w:cs="Arial"/>
          <w:b/>
          <w:sz w:val="22"/>
          <w:szCs w:val="22"/>
        </w:rPr>
        <w:t>4. Classes of Members</w:t>
      </w:r>
      <w:r>
        <w:rPr>
          <w:rFonts w:ascii="Arial" w:hAnsi="Arial" w:cs="Arial"/>
          <w:b/>
          <w:sz w:val="22"/>
          <w:szCs w:val="22"/>
        </w:rPr>
        <w:t xml:space="preserve"> </w:t>
      </w:r>
      <w:r>
        <w:rPr>
          <w:rFonts w:ascii="Arial" w:hAnsi="Arial" w:cs="Arial"/>
          <w:sz w:val="22"/>
          <w:szCs w:val="22"/>
        </w:rPr>
        <w:t xml:space="preserve">That is be </w:t>
      </w:r>
      <w:r w:rsidRPr="004F6013">
        <w:rPr>
          <w:rFonts w:ascii="Arial" w:hAnsi="Arial" w:cs="Arial"/>
          <w:i/>
          <w:sz w:val="22"/>
          <w:szCs w:val="22"/>
          <w:u w:val="single"/>
        </w:rPr>
        <w:t>extended to include life members</w:t>
      </w:r>
      <w:r>
        <w:rPr>
          <w:rFonts w:ascii="Arial" w:hAnsi="Arial" w:cs="Arial"/>
          <w:sz w:val="22"/>
          <w:szCs w:val="22"/>
        </w:rPr>
        <w:t xml:space="preserve"> </w:t>
      </w:r>
    </w:p>
    <w:p w14:paraId="3FA67239" w14:textId="77777777" w:rsidR="005E69CF" w:rsidRDefault="005E69CF" w:rsidP="005E69CF">
      <w:pPr>
        <w:rPr>
          <w:rFonts w:ascii="Arial" w:hAnsi="Arial" w:cs="Arial"/>
          <w:b/>
          <w:sz w:val="22"/>
          <w:szCs w:val="22"/>
        </w:rPr>
      </w:pPr>
      <w:r>
        <w:rPr>
          <w:rFonts w:ascii="Arial" w:hAnsi="Arial" w:cs="Arial"/>
          <w:b/>
          <w:sz w:val="22"/>
          <w:szCs w:val="22"/>
        </w:rPr>
        <w:t>&amp;</w:t>
      </w:r>
    </w:p>
    <w:p w14:paraId="6F78DCA1" w14:textId="77777777" w:rsidR="005E69CF" w:rsidRDefault="005E69CF" w:rsidP="005E69CF">
      <w:pPr>
        <w:rPr>
          <w:rFonts w:ascii="Arial" w:hAnsi="Arial" w:cs="Arial"/>
          <w:sz w:val="22"/>
          <w:szCs w:val="22"/>
        </w:rPr>
      </w:pPr>
    </w:p>
    <w:p w14:paraId="0AB50A39" w14:textId="77777777" w:rsidR="005E69CF" w:rsidRDefault="005E69CF" w:rsidP="005E69CF">
      <w:pPr>
        <w:rPr>
          <w:rFonts w:ascii="Arial" w:hAnsi="Arial" w:cs="Arial"/>
          <w:b/>
          <w:sz w:val="22"/>
          <w:szCs w:val="22"/>
        </w:rPr>
      </w:pPr>
      <w:r w:rsidRPr="00E14F62">
        <w:rPr>
          <w:rFonts w:ascii="Arial" w:hAnsi="Arial" w:cs="Arial"/>
          <w:sz w:val="22"/>
          <w:szCs w:val="22"/>
        </w:rPr>
        <w:t>TWO:</w:t>
      </w:r>
      <w:r>
        <w:rPr>
          <w:rFonts w:ascii="Arial" w:hAnsi="Arial" w:cs="Arial"/>
          <w:b/>
          <w:sz w:val="22"/>
          <w:szCs w:val="22"/>
        </w:rPr>
        <w:t xml:space="preserve">  </w:t>
      </w:r>
    </w:p>
    <w:p w14:paraId="5E55D864" w14:textId="77777777" w:rsidR="005E69CF" w:rsidRPr="00EB73B2" w:rsidRDefault="005E69CF" w:rsidP="005E69CF">
      <w:pPr>
        <w:rPr>
          <w:rFonts w:ascii="Arial" w:hAnsi="Arial" w:cs="Arial"/>
          <w:b/>
          <w:sz w:val="22"/>
          <w:szCs w:val="22"/>
        </w:rPr>
      </w:pPr>
      <w:r>
        <w:rPr>
          <w:rFonts w:ascii="Arial" w:hAnsi="Arial" w:cs="Arial"/>
          <w:b/>
          <w:sz w:val="22"/>
          <w:szCs w:val="22"/>
        </w:rPr>
        <w:t xml:space="preserve">Constitution item </w:t>
      </w:r>
      <w:r w:rsidRPr="00EB73B2">
        <w:rPr>
          <w:rFonts w:ascii="Arial" w:hAnsi="Arial" w:cs="Arial"/>
          <w:b/>
          <w:sz w:val="22"/>
          <w:szCs w:val="22"/>
        </w:rPr>
        <w:t>6. Membership Fees</w:t>
      </w:r>
      <w:r>
        <w:rPr>
          <w:rFonts w:ascii="Arial" w:hAnsi="Arial" w:cs="Arial"/>
          <w:b/>
          <w:sz w:val="22"/>
          <w:szCs w:val="22"/>
        </w:rPr>
        <w:t xml:space="preserve"> currently reads:</w:t>
      </w:r>
    </w:p>
    <w:p w14:paraId="1E5B4A33" w14:textId="77777777" w:rsidR="005E69CF" w:rsidRPr="004F6013" w:rsidRDefault="005E69CF" w:rsidP="005E69CF">
      <w:pPr>
        <w:pStyle w:val="ListParagraph"/>
        <w:numPr>
          <w:ilvl w:val="0"/>
          <w:numId w:val="1"/>
        </w:numPr>
        <w:rPr>
          <w:rFonts w:ascii="Arial" w:hAnsi="Arial" w:cs="Arial"/>
          <w:sz w:val="22"/>
          <w:szCs w:val="22"/>
        </w:rPr>
      </w:pPr>
      <w:r w:rsidRPr="004F6013">
        <w:rPr>
          <w:rFonts w:ascii="Arial" w:hAnsi="Arial" w:cs="Arial"/>
          <w:i/>
          <w:sz w:val="22"/>
          <w:szCs w:val="22"/>
        </w:rPr>
        <w:t>The membership fee for each class of membership: is the amount decided by members from time to time at a General Meeting</w:t>
      </w:r>
    </w:p>
    <w:p w14:paraId="2F3A4026" w14:textId="77777777" w:rsidR="005E69CF" w:rsidRPr="004F6013" w:rsidRDefault="005E69CF" w:rsidP="005E69CF">
      <w:pPr>
        <w:rPr>
          <w:rFonts w:ascii="Arial" w:hAnsi="Arial" w:cs="Arial"/>
          <w:i/>
          <w:sz w:val="22"/>
          <w:szCs w:val="22"/>
        </w:rPr>
      </w:pPr>
      <w:r w:rsidRPr="004F6013">
        <w:rPr>
          <w:rFonts w:ascii="Arial" w:hAnsi="Arial" w:cs="Arial"/>
          <w:sz w:val="22"/>
          <w:szCs w:val="22"/>
        </w:rPr>
        <w:t xml:space="preserve">This general meeting will set the </w:t>
      </w:r>
      <w:r w:rsidRPr="004F6013">
        <w:rPr>
          <w:rFonts w:ascii="Arial" w:hAnsi="Arial" w:cs="Arial"/>
          <w:i/>
          <w:sz w:val="22"/>
          <w:szCs w:val="22"/>
        </w:rPr>
        <w:t>Life Membership fee at $280.00 and that any current member who wishes to transfer to life membership may do so at the payment of the appropriate fee when renewal is due.</w:t>
      </w:r>
    </w:p>
    <w:p w14:paraId="68BBBF6E" w14:textId="77777777" w:rsidR="005E69CF" w:rsidRDefault="005E69CF" w:rsidP="005E69CF">
      <w:pPr>
        <w:rPr>
          <w:rFonts w:ascii="Arial" w:hAnsi="Arial" w:cs="Arial"/>
          <w:b/>
          <w:sz w:val="22"/>
          <w:szCs w:val="22"/>
        </w:rPr>
      </w:pPr>
    </w:p>
    <w:p w14:paraId="05ABBFB2" w14:textId="77777777" w:rsidR="005E69CF" w:rsidRDefault="005E69CF" w:rsidP="005E69CF">
      <w:pPr>
        <w:rPr>
          <w:rFonts w:ascii="Arial" w:hAnsi="Arial" w:cs="Arial"/>
          <w:b/>
          <w:sz w:val="22"/>
          <w:szCs w:val="22"/>
        </w:rPr>
      </w:pPr>
      <w:r w:rsidRPr="00E14F62">
        <w:rPr>
          <w:rFonts w:ascii="Arial" w:hAnsi="Arial" w:cs="Arial"/>
          <w:sz w:val="22"/>
          <w:szCs w:val="22"/>
        </w:rPr>
        <w:t>THREE:</w:t>
      </w:r>
      <w:r>
        <w:rPr>
          <w:rFonts w:ascii="Arial" w:hAnsi="Arial" w:cs="Arial"/>
          <w:b/>
          <w:sz w:val="22"/>
          <w:szCs w:val="22"/>
        </w:rPr>
        <w:t xml:space="preserve">  </w:t>
      </w:r>
    </w:p>
    <w:p w14:paraId="28E5D640" w14:textId="77777777" w:rsidR="005E69CF" w:rsidRPr="004F6013" w:rsidRDefault="005E69CF" w:rsidP="005E69CF">
      <w:pPr>
        <w:rPr>
          <w:rFonts w:ascii="Arial" w:hAnsi="Arial" w:cs="Arial"/>
          <w:b/>
          <w:sz w:val="22"/>
          <w:szCs w:val="22"/>
        </w:rPr>
      </w:pPr>
      <w:r>
        <w:rPr>
          <w:rFonts w:ascii="Arial" w:hAnsi="Arial" w:cs="Arial"/>
          <w:b/>
          <w:sz w:val="22"/>
          <w:szCs w:val="22"/>
        </w:rPr>
        <w:t>T</w:t>
      </w:r>
      <w:r w:rsidRPr="004F6013">
        <w:rPr>
          <w:rFonts w:ascii="Arial" w:hAnsi="Arial" w:cs="Arial"/>
          <w:b/>
          <w:sz w:val="22"/>
          <w:szCs w:val="22"/>
        </w:rPr>
        <w:t>hat the Rules be formally amended to include this new category of membership.</w:t>
      </w:r>
    </w:p>
    <w:p w14:paraId="14590CC6" w14:textId="77777777" w:rsidR="005E69CF" w:rsidRDefault="005E69CF" w:rsidP="005E69CF">
      <w:pPr>
        <w:jc w:val="right"/>
        <w:rPr>
          <w:rFonts w:ascii="Arial" w:hAnsi="Arial" w:cs="Arial"/>
        </w:rPr>
      </w:pPr>
      <w:r>
        <w:rPr>
          <w:rFonts w:ascii="Arial" w:hAnsi="Arial" w:cs="Arial"/>
        </w:rPr>
        <w:t xml:space="preserve"> Proposed by Libby Illidge Seconded by Lorna Hempstead</w:t>
      </w:r>
    </w:p>
    <w:p w14:paraId="7523E361" w14:textId="77777777" w:rsidR="00C6209C" w:rsidRDefault="00C6209C" w:rsidP="005E69CF">
      <w:pPr>
        <w:jc w:val="right"/>
        <w:rPr>
          <w:rFonts w:ascii="Arial" w:hAnsi="Arial" w:cs="Arial"/>
        </w:rPr>
      </w:pPr>
    </w:p>
    <w:p w14:paraId="040BE756" w14:textId="44AA9148" w:rsidR="00C34DDB" w:rsidRPr="00C34DDB" w:rsidRDefault="00C6209C" w:rsidP="00C34DDB">
      <w:pPr>
        <w:rPr>
          <w:rFonts w:ascii="Arial" w:hAnsi="Arial" w:cs="Arial"/>
        </w:rPr>
      </w:pPr>
      <w:r>
        <w:rPr>
          <w:rFonts w:ascii="Arial" w:hAnsi="Arial" w:cs="Arial"/>
        </w:rPr>
        <w:t xml:space="preserve"> Both motions were defeated, with </w:t>
      </w:r>
      <w:r w:rsidR="00C34DDB">
        <w:rPr>
          <w:rFonts w:ascii="Arial" w:hAnsi="Arial" w:cs="Arial"/>
        </w:rPr>
        <w:t>a request that the management committee further consider the issues and propose amended motions to a future general meeting.  D</w:t>
      </w:r>
      <w:r>
        <w:rPr>
          <w:rFonts w:ascii="Arial" w:hAnsi="Arial" w:cs="Arial"/>
        </w:rPr>
        <w:t>iscussion convey</w:t>
      </w:r>
      <w:r w:rsidR="00C34DDB">
        <w:rPr>
          <w:rFonts w:ascii="Arial" w:hAnsi="Arial" w:cs="Arial"/>
        </w:rPr>
        <w:t>ed</w:t>
      </w:r>
      <w:r>
        <w:rPr>
          <w:rFonts w:ascii="Arial" w:hAnsi="Arial" w:cs="Arial"/>
        </w:rPr>
        <w:t xml:space="preserve"> advice to the management committee as follows:</w:t>
      </w:r>
    </w:p>
    <w:p w14:paraId="32E16325" w14:textId="62FE816E" w:rsidR="00C6209C" w:rsidRDefault="00C6209C" w:rsidP="00C6209C">
      <w:pPr>
        <w:pStyle w:val="ListParagraph"/>
        <w:numPr>
          <w:ilvl w:val="0"/>
          <w:numId w:val="2"/>
        </w:numPr>
        <w:rPr>
          <w:rFonts w:ascii="Arial" w:hAnsi="Arial" w:cs="Arial"/>
        </w:rPr>
      </w:pPr>
      <w:r>
        <w:rPr>
          <w:rFonts w:ascii="Arial" w:hAnsi="Arial" w:cs="Arial"/>
        </w:rPr>
        <w:t>Consider renaming the proposed new membership category to ‘perpetual membership’, and consider another membership category ‘life membership’ to be an honorary title bestowed on members with exceptional service to MICDA (criteria for award of honorary life membership to be developed by the Management Committee).</w:t>
      </w:r>
    </w:p>
    <w:p w14:paraId="4085AB04" w14:textId="21E3CC47" w:rsidR="00C6209C" w:rsidRDefault="00C34DDB" w:rsidP="00C6209C">
      <w:pPr>
        <w:pStyle w:val="ListParagraph"/>
        <w:numPr>
          <w:ilvl w:val="0"/>
          <w:numId w:val="2"/>
        </w:numPr>
        <w:rPr>
          <w:rFonts w:ascii="Arial" w:hAnsi="Arial" w:cs="Arial"/>
        </w:rPr>
      </w:pPr>
      <w:r>
        <w:rPr>
          <w:rFonts w:ascii="Arial" w:hAnsi="Arial" w:cs="Arial"/>
        </w:rPr>
        <w:t xml:space="preserve">Before proposing a </w:t>
      </w:r>
      <w:r w:rsidR="00C6209C">
        <w:rPr>
          <w:rFonts w:ascii="Arial" w:hAnsi="Arial" w:cs="Arial"/>
        </w:rPr>
        <w:t xml:space="preserve">perpetual membership </w:t>
      </w:r>
      <w:r>
        <w:rPr>
          <w:rFonts w:ascii="Arial" w:hAnsi="Arial" w:cs="Arial"/>
        </w:rPr>
        <w:t xml:space="preserve">category, carefully consider its impact </w:t>
      </w:r>
      <w:r w:rsidR="00C6209C">
        <w:rPr>
          <w:rFonts w:ascii="Arial" w:hAnsi="Arial" w:cs="Arial"/>
        </w:rPr>
        <w:t>on future income</w:t>
      </w:r>
      <w:r>
        <w:rPr>
          <w:rFonts w:ascii="Arial" w:hAnsi="Arial" w:cs="Arial"/>
        </w:rPr>
        <w:t xml:space="preserve"> to the organisation</w:t>
      </w:r>
      <w:r w:rsidR="00C6209C">
        <w:rPr>
          <w:rFonts w:ascii="Arial" w:hAnsi="Arial" w:cs="Arial"/>
        </w:rPr>
        <w:t>, once the value of the one-off payment has been absorbed by organisation costs.</w:t>
      </w:r>
      <w:r>
        <w:rPr>
          <w:rFonts w:ascii="Arial" w:hAnsi="Arial" w:cs="Arial"/>
        </w:rPr>
        <w:t xml:space="preserve">  Also, consider whether perpetual membership should be tied to individuals, or households.</w:t>
      </w:r>
    </w:p>
    <w:p w14:paraId="592F3171" w14:textId="4CA7995F" w:rsidR="00C6209C" w:rsidRDefault="00C6209C" w:rsidP="00C6209C">
      <w:pPr>
        <w:pStyle w:val="ListParagraph"/>
        <w:numPr>
          <w:ilvl w:val="0"/>
          <w:numId w:val="2"/>
        </w:numPr>
        <w:rPr>
          <w:rFonts w:ascii="Arial" w:hAnsi="Arial" w:cs="Arial"/>
        </w:rPr>
      </w:pPr>
      <w:r>
        <w:rPr>
          <w:rFonts w:ascii="Arial" w:hAnsi="Arial" w:cs="Arial"/>
        </w:rPr>
        <w:t>Also consider establishing long-term membership payment options to improve convenience (to members as well as the membership officer) without diminishing income potential.</w:t>
      </w:r>
    </w:p>
    <w:p w14:paraId="68C25043" w14:textId="77777777" w:rsidR="00C34DDB" w:rsidRPr="00C34DDB" w:rsidRDefault="00C34DDB" w:rsidP="00C34DDB">
      <w:pPr>
        <w:ind w:left="360"/>
        <w:rPr>
          <w:rFonts w:ascii="Arial" w:hAnsi="Arial" w:cs="Arial"/>
        </w:rPr>
      </w:pPr>
    </w:p>
    <w:p w14:paraId="374BD242" w14:textId="77777777" w:rsidR="005E69CF" w:rsidRDefault="005E69CF" w:rsidP="005E69CF">
      <w:pPr>
        <w:pStyle w:val="DefaultText"/>
        <w:rPr>
          <w:rFonts w:ascii="Arial" w:hAnsi="Arial" w:cs="Arial"/>
        </w:rPr>
      </w:pPr>
    </w:p>
    <w:p w14:paraId="72CE0F02" w14:textId="77777777" w:rsidR="005E69CF" w:rsidRPr="00C34DDB" w:rsidRDefault="005E69CF" w:rsidP="005E69CF">
      <w:pPr>
        <w:pStyle w:val="DefaultText"/>
        <w:rPr>
          <w:rFonts w:ascii="Arial" w:hAnsi="Arial" w:cs="Arial"/>
          <w:b/>
        </w:rPr>
      </w:pPr>
      <w:r w:rsidRPr="00C34DDB">
        <w:rPr>
          <w:rFonts w:ascii="Arial" w:hAnsi="Arial" w:cs="Arial"/>
          <w:b/>
        </w:rPr>
        <w:t>9. Any other General Business pertinent to AGM</w:t>
      </w:r>
    </w:p>
    <w:p w14:paraId="5B2CB6FB" w14:textId="77777777" w:rsidR="00C34DDB" w:rsidRDefault="00C34DDB" w:rsidP="005E69CF">
      <w:pPr>
        <w:pStyle w:val="DefaultText"/>
        <w:rPr>
          <w:rFonts w:ascii="Arial" w:hAnsi="Arial" w:cs="Arial"/>
        </w:rPr>
      </w:pPr>
    </w:p>
    <w:p w14:paraId="3B209237" w14:textId="362ACC82" w:rsidR="00C34DDB" w:rsidRDefault="00C34DDB" w:rsidP="005E69CF">
      <w:pPr>
        <w:pStyle w:val="DefaultText"/>
        <w:rPr>
          <w:rFonts w:ascii="Arial" w:hAnsi="Arial" w:cs="Arial"/>
        </w:rPr>
      </w:pPr>
      <w:r>
        <w:rPr>
          <w:rFonts w:ascii="Arial" w:hAnsi="Arial" w:cs="Arial"/>
        </w:rPr>
        <w:t xml:space="preserve">President Les Sampson reminded members that retiring President Lorna Hempstead will soon depart Magnetic Island and relocate to France.  Les moved a formal motion of gratitude to Lorna, recognizing her 25 years of tireless service </w:t>
      </w:r>
      <w:r w:rsidR="00D453B9">
        <w:rPr>
          <w:rFonts w:ascii="Arial" w:hAnsi="Arial" w:cs="Arial"/>
        </w:rPr>
        <w:t>in the role of President of</w:t>
      </w:r>
      <w:r>
        <w:rPr>
          <w:rFonts w:ascii="Arial" w:hAnsi="Arial" w:cs="Arial"/>
        </w:rPr>
        <w:t xml:space="preserve"> MICDA </w:t>
      </w:r>
      <w:r w:rsidR="00D453B9">
        <w:rPr>
          <w:rFonts w:ascii="Arial" w:hAnsi="Arial" w:cs="Arial"/>
        </w:rPr>
        <w:t xml:space="preserve">and its predecessor </w:t>
      </w:r>
      <w:proofErr w:type="spellStart"/>
      <w:r w:rsidR="00D453B9">
        <w:rPr>
          <w:rFonts w:ascii="Arial" w:hAnsi="Arial" w:cs="Arial"/>
        </w:rPr>
        <w:t>organisations</w:t>
      </w:r>
      <w:proofErr w:type="spellEnd"/>
      <w:r w:rsidR="00D453B9">
        <w:rPr>
          <w:rFonts w:ascii="Arial" w:hAnsi="Arial" w:cs="Arial"/>
        </w:rPr>
        <w:t xml:space="preserve"> and her contributions to the Magnetic Island community</w:t>
      </w:r>
      <w:r>
        <w:rPr>
          <w:rFonts w:ascii="Arial" w:hAnsi="Arial" w:cs="Arial"/>
        </w:rPr>
        <w:t xml:space="preserve">, and noting how much her </w:t>
      </w:r>
      <w:r w:rsidR="00D453B9">
        <w:rPr>
          <w:rFonts w:ascii="Arial" w:hAnsi="Arial" w:cs="Arial"/>
        </w:rPr>
        <w:t>contribution</w:t>
      </w:r>
      <w:r>
        <w:rPr>
          <w:rFonts w:ascii="Arial" w:hAnsi="Arial" w:cs="Arial"/>
        </w:rPr>
        <w:t xml:space="preserve"> will be missed</w:t>
      </w:r>
      <w:r w:rsidR="00D453B9">
        <w:rPr>
          <w:rFonts w:ascii="Arial" w:hAnsi="Arial" w:cs="Arial"/>
        </w:rPr>
        <w:t xml:space="preserve"> by the incoming Management Committee</w:t>
      </w:r>
      <w:r>
        <w:rPr>
          <w:rFonts w:ascii="Arial" w:hAnsi="Arial" w:cs="Arial"/>
        </w:rPr>
        <w:t>.</w:t>
      </w:r>
    </w:p>
    <w:p w14:paraId="7136E407" w14:textId="77777777" w:rsidR="00D453B9" w:rsidRDefault="00D453B9" w:rsidP="005E69CF">
      <w:pPr>
        <w:pStyle w:val="DefaultText"/>
        <w:rPr>
          <w:rFonts w:ascii="Arial" w:hAnsi="Arial" w:cs="Arial"/>
        </w:rPr>
      </w:pPr>
    </w:p>
    <w:p w14:paraId="61D6C8C4" w14:textId="0ECDBDC2" w:rsidR="00D453B9" w:rsidRDefault="00D453B9" w:rsidP="005E69CF">
      <w:pPr>
        <w:pStyle w:val="DefaultText"/>
        <w:rPr>
          <w:rFonts w:ascii="Arial" w:hAnsi="Arial" w:cs="Arial"/>
        </w:rPr>
      </w:pPr>
      <w:r>
        <w:rPr>
          <w:rFonts w:ascii="Arial" w:hAnsi="Arial" w:cs="Arial"/>
        </w:rPr>
        <w:t>A specially commissioned painting by Magnetic Island artist Wendy Macdonald, depicting a tranquil Magnetic Island beach scene and featuring Lorna Hempstead sitting on a boulder, was then unveiled and presented to Lorna.</w:t>
      </w:r>
    </w:p>
    <w:p w14:paraId="6622A22E" w14:textId="77777777" w:rsidR="005E69CF" w:rsidRDefault="005E69CF" w:rsidP="005E69CF">
      <w:pPr>
        <w:pStyle w:val="DefaultText"/>
        <w:rPr>
          <w:rFonts w:ascii="Arial" w:hAnsi="Arial" w:cs="Arial"/>
        </w:rPr>
      </w:pPr>
    </w:p>
    <w:p w14:paraId="59B4B2A0" w14:textId="77777777" w:rsidR="005E69CF" w:rsidRPr="00C34DDB" w:rsidRDefault="005E69CF" w:rsidP="005E69CF">
      <w:pPr>
        <w:pStyle w:val="DefaultText"/>
        <w:rPr>
          <w:rFonts w:ascii="Arial" w:hAnsi="Arial" w:cs="Arial"/>
          <w:b/>
        </w:rPr>
      </w:pPr>
      <w:r w:rsidRPr="00C34DDB">
        <w:rPr>
          <w:rFonts w:ascii="Arial" w:hAnsi="Arial" w:cs="Arial"/>
          <w:b/>
        </w:rPr>
        <w:t>10.  Formal closure of AGM</w:t>
      </w:r>
    </w:p>
    <w:p w14:paraId="5D74A521" w14:textId="5EEFDD0B" w:rsidR="00C34DDB" w:rsidRDefault="00C34DDB" w:rsidP="005E69CF">
      <w:pPr>
        <w:pStyle w:val="DefaultText"/>
        <w:rPr>
          <w:rFonts w:ascii="Arial" w:hAnsi="Arial" w:cs="Arial"/>
        </w:rPr>
      </w:pPr>
      <w:r>
        <w:rPr>
          <w:rFonts w:ascii="Arial" w:hAnsi="Arial" w:cs="Arial"/>
        </w:rPr>
        <w:t>The AGM closed at 12.30, and members were invited to partake in refreshments and snacks provided.</w:t>
      </w:r>
    </w:p>
    <w:p w14:paraId="04357DE5" w14:textId="77777777" w:rsidR="005E69CF" w:rsidRDefault="005E69CF" w:rsidP="005E69CF">
      <w:pPr>
        <w:pStyle w:val="DefaultText"/>
        <w:rPr>
          <w:rFonts w:ascii="Arial" w:hAnsi="Arial" w:cs="Arial"/>
        </w:rPr>
      </w:pPr>
    </w:p>
    <w:p w14:paraId="7E0E3083" w14:textId="716DAEFB" w:rsidR="00096117" w:rsidRDefault="00096117" w:rsidP="005E69CF"/>
    <w:sectPr w:rsidR="00096117" w:rsidSect="005E69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47B73"/>
    <w:multiLevelType w:val="hybridMultilevel"/>
    <w:tmpl w:val="4F36585C"/>
    <w:lvl w:ilvl="0" w:tplc="57DE55E2">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1B2098"/>
    <w:multiLevelType w:val="hybridMultilevel"/>
    <w:tmpl w:val="60005B48"/>
    <w:lvl w:ilvl="0" w:tplc="4050C5A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F"/>
    <w:rsid w:val="00096117"/>
    <w:rsid w:val="000F5B4F"/>
    <w:rsid w:val="0029690B"/>
    <w:rsid w:val="002D6E55"/>
    <w:rsid w:val="003738B7"/>
    <w:rsid w:val="005935A3"/>
    <w:rsid w:val="005E69CF"/>
    <w:rsid w:val="00652295"/>
    <w:rsid w:val="00710BDA"/>
    <w:rsid w:val="007E50A4"/>
    <w:rsid w:val="008B662C"/>
    <w:rsid w:val="00A00508"/>
    <w:rsid w:val="00C34DDB"/>
    <w:rsid w:val="00C6209C"/>
    <w:rsid w:val="00D453B9"/>
    <w:rsid w:val="00FA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CEF7"/>
  <w15:chartTrackingRefBased/>
  <w15:docId w15:val="{CD046624-5074-4D3D-B842-B66D93A0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CF"/>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69CF"/>
    <w:pPr>
      <w:overflowPunct w:val="0"/>
      <w:autoSpaceDE w:val="0"/>
      <w:autoSpaceDN w:val="0"/>
      <w:adjustRightInd w:val="0"/>
      <w:textAlignment w:val="baseline"/>
    </w:pPr>
    <w:rPr>
      <w:szCs w:val="20"/>
      <w:lang w:val="en-US"/>
    </w:rPr>
  </w:style>
  <w:style w:type="paragraph" w:styleId="ListParagraph">
    <w:name w:val="List Paragraph"/>
    <w:basedOn w:val="Normal"/>
    <w:uiPriority w:val="34"/>
    <w:qFormat/>
    <w:rsid w:val="005E6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Hempstead</dc:creator>
  <cp:keywords/>
  <dc:description/>
  <cp:lastModifiedBy>Libby Evans-Illidge</cp:lastModifiedBy>
  <cp:revision>2</cp:revision>
  <dcterms:created xsi:type="dcterms:W3CDTF">2019-06-09T06:18:00Z</dcterms:created>
  <dcterms:modified xsi:type="dcterms:W3CDTF">2019-06-09T06:18:00Z</dcterms:modified>
</cp:coreProperties>
</file>